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581" w:rsidRPr="00151581" w:rsidRDefault="00151581" w:rsidP="0015158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51581" w:rsidRPr="00151581" w:rsidRDefault="00151581" w:rsidP="0015158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  <w:t>Кысыл-Сырская средняя общеобразовательная школа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РАССМОТРЕНО                                                                                                                                                                                    УТВЕРЖДАЮ: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На заседании МО филологов                                                                                                                                                             Директор школы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Протокол №____                                                                                                                                                          ____________ /Богданова Т.М./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От «___</w:t>
      </w:r>
      <w:proofErr w:type="gramStart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_»_</w:t>
      </w:r>
      <w:proofErr w:type="gramEnd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____________2018г.                                                                                                                                 «____»________________2018г.                                                                                      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_______________/</w:t>
      </w:r>
      <w:proofErr w:type="spellStart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Зигоревич</w:t>
      </w:r>
      <w:proofErr w:type="spellEnd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 Г.С./                                                                                                                                  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P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  <w:r w:rsidRPr="00151581">
        <w:rPr>
          <w:b w:val="0"/>
          <w:sz w:val="28"/>
          <w:szCs w:val="32"/>
        </w:rPr>
        <w:t>Рабочая программа внеурочной деятельности по ФГОС</w:t>
      </w:r>
    </w:p>
    <w:p w:rsidR="00151581" w:rsidRP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  <w:r w:rsidRPr="00151581">
        <w:rPr>
          <w:b w:val="0"/>
          <w:sz w:val="28"/>
          <w:szCs w:val="32"/>
        </w:rPr>
        <w:t xml:space="preserve">Английский язык, </w:t>
      </w:r>
      <w:r w:rsidR="00204A3D">
        <w:rPr>
          <w:b w:val="0"/>
          <w:sz w:val="28"/>
          <w:szCs w:val="32"/>
        </w:rPr>
        <w:t>5</w:t>
      </w:r>
      <w:r w:rsidRPr="00151581">
        <w:rPr>
          <w:b w:val="0"/>
          <w:sz w:val="28"/>
          <w:szCs w:val="32"/>
        </w:rPr>
        <w:t xml:space="preserve"> класс</w:t>
      </w:r>
    </w:p>
    <w:p w:rsidR="00151581" w:rsidRPr="00971B88" w:rsidRDefault="00151581" w:rsidP="00151581">
      <w:pPr>
        <w:pStyle w:val="a3"/>
        <w:spacing w:before="0" w:beforeAutospacing="0" w:after="0" w:afterAutospacing="0"/>
        <w:jc w:val="center"/>
        <w:rPr>
          <w:rStyle w:val="a4"/>
          <w:sz w:val="36"/>
          <w:szCs w:val="32"/>
        </w:rPr>
      </w:pPr>
      <w:r w:rsidRPr="00971B88">
        <w:rPr>
          <w:b/>
          <w:i/>
          <w:sz w:val="28"/>
        </w:rPr>
        <w:t xml:space="preserve"> </w:t>
      </w:r>
      <w:r w:rsidRPr="00971B88">
        <w:rPr>
          <w:i/>
          <w:sz w:val="28"/>
        </w:rPr>
        <w:t>«</w:t>
      </w:r>
      <w:r w:rsidR="00204A3D">
        <w:rPr>
          <w:rStyle w:val="a4"/>
          <w:i/>
          <w:sz w:val="28"/>
        </w:rPr>
        <w:t>Занимательный английский</w:t>
      </w:r>
      <w:r w:rsidRPr="00971B88">
        <w:rPr>
          <w:i/>
          <w:sz w:val="28"/>
        </w:rPr>
        <w:t>»</w:t>
      </w:r>
    </w:p>
    <w:p w:rsidR="00151581" w:rsidRPr="00151581" w:rsidRDefault="00151581" w:rsidP="00151581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proofErr w:type="gramStart"/>
      <w:r w:rsidRPr="00151581">
        <w:rPr>
          <w:rStyle w:val="a4"/>
          <w:b w:val="0"/>
          <w:sz w:val="28"/>
          <w:szCs w:val="28"/>
        </w:rPr>
        <w:t>на</w:t>
      </w:r>
      <w:proofErr w:type="gramEnd"/>
      <w:r w:rsidRPr="00151581">
        <w:rPr>
          <w:rStyle w:val="a4"/>
          <w:b w:val="0"/>
          <w:sz w:val="28"/>
          <w:szCs w:val="28"/>
        </w:rPr>
        <w:t xml:space="preserve"> 2018-2019 учебный год</w:t>
      </w:r>
    </w:p>
    <w:p w:rsidR="00151581" w:rsidRDefault="00151581" w:rsidP="00151581">
      <w:pPr>
        <w:pStyle w:val="1"/>
        <w:jc w:val="right"/>
        <w:rPr>
          <w:b w:val="0"/>
          <w:sz w:val="24"/>
          <w:szCs w:val="24"/>
        </w:rPr>
      </w:pP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>Учитель: Михайлова О.А.</w:t>
      </w:r>
    </w:p>
    <w:p w:rsidR="003F2E1C" w:rsidRPr="003F2E1C" w:rsidRDefault="006F41B2" w:rsidP="003F2E1C">
      <w:pPr>
        <w:tabs>
          <w:tab w:val="left" w:pos="1395"/>
          <w:tab w:val="left" w:pos="2550"/>
          <w:tab w:val="right" w:pos="14684"/>
        </w:tabs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>
        <w:rPr>
          <w:rFonts w:ascii="Times New Roman" w:hAnsi="Times New Roman" w:cs="Times New Roman"/>
          <w:bCs/>
          <w:kern w:val="36"/>
          <w:sz w:val="24"/>
        </w:rPr>
        <w:t>Класс</w:t>
      </w:r>
      <w:r w:rsidR="003F2E1C" w:rsidRPr="003F2E1C">
        <w:rPr>
          <w:rFonts w:ascii="Times New Roman" w:hAnsi="Times New Roman" w:cs="Times New Roman"/>
          <w:bCs/>
          <w:kern w:val="36"/>
          <w:sz w:val="24"/>
        </w:rPr>
        <w:t>:</w:t>
      </w:r>
      <w:r>
        <w:rPr>
          <w:rFonts w:ascii="Times New Roman" w:hAnsi="Times New Roman" w:cs="Times New Roman"/>
          <w:bCs/>
          <w:kern w:val="36"/>
          <w:sz w:val="24"/>
        </w:rPr>
        <w:t>5</w:t>
      </w:r>
      <w:r w:rsidR="003F2E1C" w:rsidRPr="003F2E1C">
        <w:rPr>
          <w:rFonts w:ascii="Times New Roman" w:hAnsi="Times New Roman" w:cs="Times New Roman"/>
          <w:bCs/>
          <w:kern w:val="36"/>
          <w:sz w:val="24"/>
        </w:rPr>
        <w:t>б</w:t>
      </w: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 xml:space="preserve">Количество часов в неделю: </w:t>
      </w:r>
      <w:r>
        <w:rPr>
          <w:rFonts w:ascii="Times New Roman" w:hAnsi="Times New Roman" w:cs="Times New Roman"/>
          <w:bCs/>
          <w:kern w:val="36"/>
          <w:sz w:val="24"/>
        </w:rPr>
        <w:t>1</w:t>
      </w: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 xml:space="preserve">Всего: </w:t>
      </w:r>
      <w:r>
        <w:rPr>
          <w:rFonts w:ascii="Times New Roman" w:hAnsi="Times New Roman" w:cs="Times New Roman"/>
          <w:bCs/>
          <w:kern w:val="36"/>
          <w:sz w:val="24"/>
        </w:rPr>
        <w:t>35</w:t>
      </w:r>
    </w:p>
    <w:p w:rsidR="00151581" w:rsidRPr="00151581" w:rsidRDefault="00151581" w:rsidP="00151581">
      <w:pPr>
        <w:pStyle w:val="a3"/>
        <w:rPr>
          <w:rStyle w:val="a4"/>
          <w:b w:val="0"/>
        </w:rPr>
      </w:pPr>
    </w:p>
    <w:p w:rsidR="00151581" w:rsidRPr="00151581" w:rsidRDefault="00151581" w:rsidP="00151581">
      <w:pPr>
        <w:pStyle w:val="a3"/>
        <w:jc w:val="center"/>
        <w:rPr>
          <w:rStyle w:val="a4"/>
          <w:b w:val="0"/>
        </w:rPr>
      </w:pPr>
      <w:r w:rsidRPr="00151581">
        <w:rPr>
          <w:rStyle w:val="a4"/>
          <w:b w:val="0"/>
        </w:rPr>
        <w:t>п. Кысыл-Сыр, 201</w:t>
      </w:r>
      <w:r>
        <w:rPr>
          <w:rStyle w:val="a4"/>
          <w:b w:val="0"/>
        </w:rPr>
        <w:t>8</w:t>
      </w:r>
      <w:r w:rsidRPr="00151581">
        <w:rPr>
          <w:rStyle w:val="a4"/>
          <w:b w:val="0"/>
        </w:rPr>
        <w:t xml:space="preserve"> г.</w:t>
      </w:r>
    </w:p>
    <w:p w:rsidR="006D70FE" w:rsidRDefault="006D70FE" w:rsidP="006B736B">
      <w:pPr>
        <w:pStyle w:val="Default"/>
        <w:spacing w:line="360" w:lineRule="auto"/>
        <w:jc w:val="center"/>
        <w:rPr>
          <w:b/>
          <w:bCs/>
          <w:szCs w:val="24"/>
        </w:rPr>
      </w:pPr>
      <w:r w:rsidRPr="00611BD8">
        <w:rPr>
          <w:b/>
          <w:bCs/>
          <w:szCs w:val="24"/>
        </w:rPr>
        <w:lastRenderedPageBreak/>
        <w:t>ПОЯСНИТЕЛЬНАЯ ЗАПИСКА</w:t>
      </w:r>
    </w:p>
    <w:p w:rsidR="006D70FE" w:rsidRPr="00853048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/>
          <w:bCs/>
          <w:szCs w:val="24"/>
        </w:rPr>
        <w:t xml:space="preserve">Данная рабочая программа для внеаудиторных занятий по английскому языку </w:t>
      </w:r>
      <w:r w:rsidRPr="00573298">
        <w:rPr>
          <w:i/>
        </w:rPr>
        <w:t>«</w:t>
      </w:r>
      <w:r w:rsidR="00204A3D">
        <w:rPr>
          <w:rStyle w:val="a4"/>
          <w:b w:val="0"/>
          <w:i/>
        </w:rPr>
        <w:t>Занимательный английский</w:t>
      </w:r>
      <w:r w:rsidRPr="00573298">
        <w:rPr>
          <w:i/>
        </w:rPr>
        <w:t>»</w:t>
      </w:r>
      <w:r>
        <w:t xml:space="preserve"> </w:t>
      </w:r>
      <w:r w:rsidRPr="00853048">
        <w:rPr>
          <w:bCs/>
          <w:szCs w:val="24"/>
        </w:rPr>
        <w:t xml:space="preserve">ориентирована на обучающихся </w:t>
      </w:r>
      <w:r w:rsidR="00204A3D">
        <w:rPr>
          <w:bCs/>
          <w:szCs w:val="24"/>
        </w:rPr>
        <w:t>5</w:t>
      </w:r>
      <w:r w:rsidRPr="00853048">
        <w:rPr>
          <w:bCs/>
          <w:szCs w:val="24"/>
        </w:rPr>
        <w:t xml:space="preserve"> класса и реализуется на основе следующих документов:</w:t>
      </w:r>
    </w:p>
    <w:p w:rsidR="006D70FE" w:rsidRPr="00B16DB2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 w:rsidRPr="0085021C">
        <w:rPr>
          <w:bCs/>
          <w:szCs w:val="24"/>
        </w:rPr>
        <w:t>1.</w:t>
      </w:r>
      <w:r>
        <w:rPr>
          <w:bCs/>
          <w:szCs w:val="24"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  <w:szCs w:val="24"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  <w:szCs w:val="24"/>
        </w:rPr>
        <w:t>;</w:t>
      </w:r>
    </w:p>
    <w:p w:rsidR="006D70FE" w:rsidRPr="00B16DB2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  <w:szCs w:val="24"/>
        </w:rPr>
        <w:t>С изменениями и дополнениями от: 13 декабря 2013 г., 28 мая 2014г., 17 июля 2015 г.</w:t>
      </w:r>
      <w:r>
        <w:rPr>
          <w:bCs/>
          <w:i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  <w:szCs w:val="24"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4. Приказ Министерства образования и науки РФ от 19 декабря 2014г. №1598т»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6D70FE" w:rsidRPr="003C3A1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 w:rsidRPr="003C3A1E">
        <w:rPr>
          <w:bCs/>
          <w:i/>
          <w:szCs w:val="24"/>
        </w:rPr>
        <w:t>3 июня 2008г., 31 августа, 19 октября2009г., 10 ноября 2011г., 24, 31 января 2012 г., 23 июня 2015г., 7 июня 2017 г.;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 xml:space="preserve">6. Приказ </w:t>
      </w:r>
      <w:proofErr w:type="spellStart"/>
      <w:r>
        <w:rPr>
          <w:bCs/>
          <w:szCs w:val="24"/>
        </w:rPr>
        <w:t>Минпроса</w:t>
      </w:r>
      <w:proofErr w:type="spellEnd"/>
      <w:r>
        <w:rPr>
          <w:bCs/>
          <w:szCs w:val="24"/>
        </w:rPr>
        <w:t xml:space="preserve"> СССР от 27 декабря 1974г, №167 «Об утверждении Инструкции о ведении школьной документации»;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>
        <w:rPr>
          <w:bCs/>
          <w:i/>
          <w:szCs w:val="24"/>
        </w:rPr>
        <w:t xml:space="preserve"> 8 июня, 28 декабря 2015г., 26 января 21 апреля 2016г.;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9. Закон Республики Саха (Якутия) «Об образовании в Республике Саха (Якутии)», принят Государственным Собранием (Ил </w:t>
      </w:r>
      <w:proofErr w:type="spellStart"/>
      <w:r>
        <w:rPr>
          <w:bCs/>
          <w:szCs w:val="24"/>
        </w:rPr>
        <w:t>Тумэн</w:t>
      </w:r>
      <w:proofErr w:type="spellEnd"/>
      <w:r>
        <w:rPr>
          <w:bCs/>
          <w:szCs w:val="24"/>
        </w:rPr>
        <w:t>) РС (Я) 15.12.2014г. 1401-3 №359-</w:t>
      </w:r>
      <w:r>
        <w:rPr>
          <w:bCs/>
          <w:szCs w:val="24"/>
          <w:lang w:val="en-US"/>
        </w:rPr>
        <w:t>V</w:t>
      </w:r>
      <w:r>
        <w:rPr>
          <w:bCs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 xml:space="preserve">10.Образовательная программа начального общего (основного, среднего) образования МБОУ «Кысыл-Сырская СОШ» на 2018-19 уч. </w:t>
      </w:r>
      <w:proofErr w:type="gramStart"/>
      <w:r>
        <w:rPr>
          <w:bCs/>
          <w:szCs w:val="24"/>
        </w:rPr>
        <w:t>год.;</w:t>
      </w:r>
      <w:proofErr w:type="gramEnd"/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11. Положение «О рабочей программе» МБОУ «Кысыл-Сырская СОШ»;</w:t>
      </w:r>
    </w:p>
    <w:p w:rsidR="00366C5C" w:rsidRPr="00366C5C" w:rsidRDefault="00366C5C" w:rsidP="00366C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</w:pPr>
      <w:r w:rsidRPr="00366C5C"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  <w:t xml:space="preserve">12. Приказ МБОУ «Кысыл-Сырская СОШ «Об утверждении школьного списка </w:t>
      </w:r>
      <w:r w:rsidR="00971B88"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  <w:t>учебников» от 28.08.2017г. № 66.</w:t>
      </w:r>
    </w:p>
    <w:p w:rsidR="00366C5C" w:rsidRDefault="00366C5C" w:rsidP="00725F09">
      <w:pPr>
        <w:pStyle w:val="Default"/>
        <w:spacing w:line="360" w:lineRule="auto"/>
        <w:ind w:firstLine="708"/>
        <w:rPr>
          <w:bCs/>
          <w:szCs w:val="24"/>
        </w:rPr>
      </w:pPr>
      <w:r w:rsidRPr="00366C5C">
        <w:rPr>
          <w:bCs/>
          <w:szCs w:val="24"/>
        </w:rPr>
        <w:t xml:space="preserve">Программой </w:t>
      </w:r>
      <w:r>
        <w:rPr>
          <w:bCs/>
          <w:szCs w:val="24"/>
        </w:rPr>
        <w:t xml:space="preserve">для внеаудиторных занятий по английскому языку в </w:t>
      </w:r>
      <w:r w:rsidR="00204A3D">
        <w:rPr>
          <w:bCs/>
          <w:szCs w:val="24"/>
        </w:rPr>
        <w:t>пятом</w:t>
      </w:r>
      <w:r>
        <w:rPr>
          <w:bCs/>
          <w:szCs w:val="24"/>
        </w:rPr>
        <w:t xml:space="preserve"> классе отводиться 1 часа в неделю, что составляет 35 часов в учебный год. </w:t>
      </w:r>
      <w:r w:rsidRPr="00366C5C">
        <w:rPr>
          <w:bCs/>
          <w:szCs w:val="24"/>
        </w:rPr>
        <w:t xml:space="preserve">Но в соответствии с календарным учебным графиком на 2018-19 уч. г. и расписанию уроков на 2018-19 </w:t>
      </w:r>
      <w:proofErr w:type="spellStart"/>
      <w:r w:rsidRPr="00366C5C">
        <w:rPr>
          <w:bCs/>
          <w:szCs w:val="24"/>
        </w:rPr>
        <w:t>уч.г</w:t>
      </w:r>
      <w:proofErr w:type="spellEnd"/>
      <w:r w:rsidRPr="00366C5C">
        <w:rPr>
          <w:bCs/>
          <w:szCs w:val="24"/>
        </w:rPr>
        <w:t xml:space="preserve">. «МБОУ Кысыл-Сырская СОШ» </w:t>
      </w:r>
      <w:r>
        <w:rPr>
          <w:bCs/>
          <w:szCs w:val="24"/>
        </w:rPr>
        <w:t>3 урока</w:t>
      </w:r>
      <w:r w:rsidRPr="00366C5C">
        <w:rPr>
          <w:bCs/>
          <w:szCs w:val="24"/>
        </w:rPr>
        <w:t xml:space="preserve"> совпадает с праздничным</w:t>
      </w:r>
      <w:r>
        <w:rPr>
          <w:bCs/>
          <w:szCs w:val="24"/>
        </w:rPr>
        <w:t>и</w:t>
      </w:r>
      <w:r w:rsidRPr="00366C5C">
        <w:rPr>
          <w:bCs/>
          <w:szCs w:val="24"/>
        </w:rPr>
        <w:t xml:space="preserve"> дн</w:t>
      </w:r>
      <w:r>
        <w:rPr>
          <w:bCs/>
          <w:szCs w:val="24"/>
        </w:rPr>
        <w:t>ями,</w:t>
      </w:r>
      <w:r w:rsidRPr="00366C5C">
        <w:rPr>
          <w:bCs/>
          <w:szCs w:val="24"/>
        </w:rPr>
        <w:t xml:space="preserve"> поэтому программа рассчитана на </w:t>
      </w:r>
      <w:r>
        <w:rPr>
          <w:bCs/>
          <w:szCs w:val="24"/>
        </w:rPr>
        <w:t>3</w:t>
      </w:r>
      <w:r w:rsidR="00754750">
        <w:rPr>
          <w:bCs/>
          <w:szCs w:val="24"/>
        </w:rPr>
        <w:t>2</w:t>
      </w:r>
      <w:r>
        <w:rPr>
          <w:bCs/>
          <w:szCs w:val="24"/>
        </w:rPr>
        <w:t xml:space="preserve"> час</w:t>
      </w:r>
      <w:r w:rsidR="00754750">
        <w:rPr>
          <w:bCs/>
          <w:szCs w:val="24"/>
        </w:rPr>
        <w:t>а</w:t>
      </w:r>
      <w:r w:rsidR="00725F09">
        <w:rPr>
          <w:bCs/>
          <w:szCs w:val="24"/>
        </w:rPr>
        <w:t>.</w:t>
      </w:r>
    </w:p>
    <w:p w:rsidR="00573298" w:rsidRDefault="00573298" w:rsidP="00725F09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  <w:u w:val="single"/>
        </w:rPr>
        <w:t>Главной целью</w:t>
      </w:r>
      <w:r>
        <w:rPr>
          <w:rStyle w:val="a4"/>
        </w:rPr>
        <w:t xml:space="preserve"> данного курса является 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25F09">
        <w:rPr>
          <w:rFonts w:ascii="Times New Roman" w:hAnsi="Times New Roman" w:cs="Times New Roman"/>
          <w:sz w:val="24"/>
          <w:szCs w:val="28"/>
        </w:rPr>
        <w:t>Формировать</w:t>
      </w:r>
      <w:r w:rsidRPr="00725F09">
        <w:rPr>
          <w:rFonts w:ascii="Times New Roman" w:hAnsi="Times New Roman" w:cs="Times New Roman"/>
          <w:sz w:val="24"/>
          <w:szCs w:val="28"/>
        </w:rPr>
        <w:t xml:space="preserve"> ключевые компетентности учащихся (компетентность разрешения проблем, информационная и коммуникативная компетентность) через проектную деятельность и приобретение дополнительных знаний по предмету «Английский язык».</w:t>
      </w:r>
    </w:p>
    <w:p w:rsidR="00573298" w:rsidRDefault="00573298" w:rsidP="00725F09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Задачи: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познакомить учащихся с типами проектов, этапами работы над проектом и вариантами «конечного продукта» проектной деятельности;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учить планированию (ставить цель, описывать основные шаги по достижению поставленной цели);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учить выбирать и использовать методы, соответствующие рассматриваемой проблеме;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учить способам поиска необходимой информации и способам обработки результатов (формировать навыки сбора и обработки информации);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учить оформлять и представлять результаты работы;</w:t>
      </w:r>
    </w:p>
    <w:p w:rsidR="00725F09" w:rsidRPr="00725F09" w:rsidRDefault="00725F09" w:rsidP="00725F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учить осуществлять рефлексию собственной деятельности;</w:t>
      </w:r>
    </w:p>
    <w:p w:rsidR="00725F09" w:rsidRPr="00725F09" w:rsidRDefault="00725F09" w:rsidP="00725F09">
      <w:pPr>
        <w:pStyle w:val="a6"/>
        <w:autoSpaceDE w:val="0"/>
        <w:autoSpaceDN w:val="0"/>
        <w:adjustRightInd w:val="0"/>
        <w:spacing w:after="0" w:line="360" w:lineRule="auto"/>
        <w:ind w:left="0" w:right="28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>- углубить знания по предмету «</w:t>
      </w:r>
      <w:r w:rsidRPr="00725F09">
        <w:rPr>
          <w:rFonts w:ascii="Times New Roman" w:hAnsi="Times New Roman" w:cs="Times New Roman"/>
          <w:sz w:val="24"/>
          <w:szCs w:val="28"/>
        </w:rPr>
        <w:t>Английский</w:t>
      </w:r>
      <w:r w:rsidRPr="00725F09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язык» в рамках выбранной учащимся темы проекта;</w:t>
      </w:r>
    </w:p>
    <w:p w:rsidR="00725F09" w:rsidRPr="00725F09" w:rsidRDefault="00725F09" w:rsidP="00725F09">
      <w:pPr>
        <w:pStyle w:val="a6"/>
        <w:autoSpaceDE w:val="0"/>
        <w:autoSpaceDN w:val="0"/>
        <w:adjustRightInd w:val="0"/>
        <w:spacing w:after="0" w:line="360" w:lineRule="auto"/>
        <w:ind w:left="0" w:right="28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25F09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повысить учебную мотивацию и результативность в изучении английского языка.</w:t>
      </w:r>
    </w:p>
    <w:p w:rsidR="00B82C58" w:rsidRDefault="00573298" w:rsidP="006B736B">
      <w:pPr>
        <w:pStyle w:val="a3"/>
        <w:spacing w:before="0" w:beforeAutospacing="0" w:after="0" w:afterAutospacing="0" w:line="360" w:lineRule="auto"/>
        <w:rPr>
          <w:rStyle w:val="a4"/>
        </w:rPr>
      </w:pPr>
      <w:r>
        <w:rPr>
          <w:rStyle w:val="a4"/>
        </w:rPr>
        <w:t xml:space="preserve">Общая характеристика программы внеурочной деятельности 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Курс предназначен для учащихся </w:t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t>5</w:t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классов и ориентирован на овладение технологией проектной деятельности в рамках предмета «</w:t>
      </w:r>
      <w:r w:rsidRPr="00B82C58">
        <w:rPr>
          <w:rFonts w:ascii="Times New Roman" w:hAnsi="Times New Roman" w:cs="Times New Roman"/>
          <w:sz w:val="24"/>
          <w:szCs w:val="28"/>
        </w:rPr>
        <w:t>Английский</w:t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язык». Учащиеся знакомятся с теоретическими основами проектной деятельности через систему занятий, имеющих определенную структуру: работа с понятием и практическая деятельность в рамках выбранной темы проекта. Учитель формулирует примерные темы будущих </w:t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 xml:space="preserve">проектов по английскому языку, а ученик осуществляет личностное присвоение данных тем или формулирует собственные темы. Таким образом, работая над проектом, учащиеся совершенствуют собственные умения в проектной деятельности и учатся формулировать собственные затруднения и задачи при овладении английским языком, находить пути их решения. 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82C58">
        <w:rPr>
          <w:rFonts w:ascii="Times New Roman" w:hAnsi="Times New Roman" w:cs="Times New Roman"/>
          <w:color w:val="000000" w:themeColor="text1"/>
          <w:sz w:val="24"/>
          <w:szCs w:val="28"/>
        </w:rPr>
        <w:t>Занятия курса разделены на теоретические и практические.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Метод проектов как педагогическая технология не предполагает жёсткой алгоритмизации действий, но требует следования логике и принципам проектной деятельности. Работа над проектами проводится поэтапно. Последовательность этапов работы над проектом соответствует этапам продуктивной познавательной деятельности: проблемная ситуация - проблема, заключённая в ней и осознанная человеком, - поиск способов разрешения проблемы - решение проблемы -выводы о проделанной работе.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С учетом возрастных особенностей учащихся используются разные формы организации работы над проектом: индивидуальная, парная, групповая. Форму выбирает учащийся в зависимости от уровня подготовки.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Учащиеся учатся оценивать собственные результаты проектной деятельности на каждом ее этапе через ведение дневника проектной деятельности и оценочные листы. Программа включает входную диагностику и диагностику по окончании освоения программы.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Созданные проекты учащиеся представляют на школьной и муниципальной научно-практических конференциях «Мы исследуем мир», которые ежегодно организуются в образовательном учреждении, а также имеют возможность совершенствовать навыки публичного выступления в рамках предметной недели по английскому языку.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Calibri" w:hAnsi="Times New Roman" w:cs="Times New Roman"/>
          <w:sz w:val="24"/>
          <w:szCs w:val="28"/>
        </w:rPr>
        <w:tab/>
        <w:t>Роль учителя в проектной деятельности сводится к ролям консультанта, помощника, координатора, коллеги, разумного критика.</w:t>
      </w:r>
    </w:p>
    <w:p w:rsidR="00B82C58" w:rsidRDefault="00B82C58" w:rsidP="00B82C58">
      <w:pPr>
        <w:pStyle w:val="a3"/>
        <w:spacing w:before="0" w:beforeAutospacing="0" w:after="0" w:afterAutospacing="0" w:line="360" w:lineRule="auto"/>
        <w:jc w:val="both"/>
        <w:rPr>
          <w:szCs w:val="28"/>
        </w:rPr>
      </w:pPr>
      <w:r w:rsidRPr="00B82C58">
        <w:rPr>
          <w:szCs w:val="28"/>
        </w:rPr>
        <w:tab/>
        <w:t xml:space="preserve">Данная программа позволяет учащимся самостоятельно накапливать опыт и использовать его при создании проектов по другим учебным предметам. </w:t>
      </w:r>
    </w:p>
    <w:p w:rsidR="00573298" w:rsidRDefault="00573298" w:rsidP="00B82C58">
      <w:pPr>
        <w:pStyle w:val="a3"/>
        <w:spacing w:before="0" w:beforeAutospacing="0" w:after="0" w:afterAutospacing="0" w:line="360" w:lineRule="auto"/>
        <w:jc w:val="both"/>
      </w:pPr>
      <w:r w:rsidRPr="00B82C58">
        <w:rPr>
          <w:rStyle w:val="a4"/>
          <w:sz w:val="22"/>
        </w:rPr>
        <w:t xml:space="preserve"> </w:t>
      </w:r>
      <w:r>
        <w:rPr>
          <w:rStyle w:val="a4"/>
        </w:rPr>
        <w:t xml:space="preserve">Предполагаемый результат освоения программы внеурочной деятельности 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82C58">
        <w:rPr>
          <w:rFonts w:ascii="Times New Roman" w:hAnsi="Times New Roman" w:cs="Times New Roman"/>
          <w:b/>
          <w:sz w:val="24"/>
          <w:szCs w:val="28"/>
        </w:rPr>
        <w:t xml:space="preserve">Личностные результаты 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 учащегося будут сформированы: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положительное отношение к проектно-исследовательской деятельности; интерес к новому содержанию и новым способам познания; ориентация на понимание причин успеха в проектно-исследовательской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 способность к самооценке на основе критериев успешности проектно-исследовательской деятельности.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Учащийся получит возможность для формирования: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внутренней позиции учащегося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 выраженной познавательной мотивации; устойчивого интереса к новым способам познания; адекватного понимания причин успешности проектно-исследовательской деятельности;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</w:pPr>
      <w:r w:rsidRPr="00B82C58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  <w:t>Метапредметные результаты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Регулятивные универсальные учебные действия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научится: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принимать и сохранять учебную задачу; учитывать выделенные учителем ориентиры действия; планировать свои действия; осуществлять итоговый и пошаговый контроль; адекватно воспринимать оценку своей работы; различать способ и результат действия; вносить коррективы в действия на основе их оценки и учета сделанных ошибок; выполнять учебные действия в материале, в речи, в уме.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получит возможность научиться: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проявлять познавательную инициативу; формулировать цель работы; самостоятельно учитывать выделенные учителем ориентиры действия в незнакомом материале; </w:t>
      </w:r>
      <w:r w:rsidRPr="00B82C5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корректировать составленный ранее план действий; прогнозировать результат; оценивать полученный результат на каждом этапе;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преобразовывать практическую задачу в познавательную; самостоятельно находить варианты решения познавательной задачи.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Познавательные универсальные учебные действия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научится: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том числе контролируемом пространстве Интернет; использовать знаки, символы, модели, схемы для решения познавательных задач и представления их результатов; высказываться в устной и письменной формах;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ориентироваться на разные способы решения познавательных исследовательских задач; владеть основами смыслового чтения текста; анализировать объекты, выделять главное; осуществлять синтез (целое из частей);проводить сравнение, классификацию по разным критериям; устанавливать причинно-следственные связи; строить рассуждения об объекте; обобщать (выделять класс объектов по какому-либо признаку);устанавливать аналогии; оперировать такими понятиями, как проблема, гипотеза, наблюдение, эксперимент, умозаключение, вывод и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т.п.;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свои идеи и т.п.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получит возможность научиться: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 фиксировать информацию с помощью инструментов ИКТ; осознанно и произвольно строить сообщения в устной и письменной форме; строить логическое рассуждение, включающее установление причинно-следственных связей; 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 моделировать (представлять способ действия в виде модели-схемы, выделяя всё существенное и главное);использованию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Коммуникативные универсальные учебные действия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научится: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допускать существование различных точек зрения; учитывать разные мнения, стремиться к координации; формулировать собственное мнение и позицию; договариваться, приходить к общему решению; соблюдать корректность в высказываниях; задавать вопросы по существу; использовать речь для регуляции своего действия; контролировать действия партнера; владеть монологической и диалогической формами речи.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B82C58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 xml:space="preserve">Учащийся получит возможность научиться: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учитывать разные мнения и обосновывать свою позицию; аргументировать свою позицию и координировать ее с позицией партнеров при выработке общего решения в совместной деятельности; с учетом целей коммуникации достаточно полно и точно передавать партнеру необходимую информацию как ориентир для построения действия; 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 осуществлять взаимный контроль и оказывать партнерам в сотрудничестве необходимую взаимопомощь; адекватно использовать речь для планирования и регуляции своей деятельности.</w:t>
      </w:r>
    </w:p>
    <w:p w:rsidR="00B82C58" w:rsidRPr="00B82C58" w:rsidRDefault="00B82C58" w:rsidP="00B82C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</w:pPr>
      <w:r w:rsidRPr="00B82C58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  <w:t>Предметные результаты</w:t>
      </w:r>
    </w:p>
    <w:p w:rsidR="00B82C58" w:rsidRPr="00B82C58" w:rsidRDefault="00B82C58" w:rsidP="00B82C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научится: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вести беседу, соблюдая нормы речевого этикета, высказывая свое мнение; выделять значимую информацию; прогнозировать содержание текста по заголовку; читать аутентичные тексты разных жанров; заполнять анкеты и формуляры; писать поздравления, личные письма, составлять план, тезисы устного или письменного сообщения; кратко излагать результаты проектной работы,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применять основные способы словообразования, особенности структуры простых и сложных предложений английского языка; понимать основные различия систем английского и русского языков; иметь представление об особенностях образа жизни, быта, реалиях, культуре стран изучаемого языка, сходстве и различиях в традициях России и стран изучаемого языка; иметь представление о распространенных образцах фольклора (пословицах, поговорках, скороговорках, сказках, стихах), образцах художественной, публицистической и научно-популярной литературы; понимать, какую роль владение иностранным языком играет в современном мире. </w:t>
      </w:r>
    </w:p>
    <w:p w:rsidR="00B82C58" w:rsidRPr="00B82C58" w:rsidRDefault="00B82C58" w:rsidP="00B82C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получит возможность научиться: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вести беседу, соблюдая нормы речевого этикета, высказывать свое мнение, выделять значимую информацию; прогнозировать содержание текста по заголовку; читать аутентичные тексты разных жанров; заполнять анкеты и формуляры; писать поздравления, личные письма, составлять план, тезисы устного или письменного сообщения; кратко излагать результаты проектной работы, применять</w:t>
      </w:r>
      <w:r w:rsidRPr="00B82C5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основные способы словообразования, особенности структуры простых и сложных предложений английского языка; понимать основные различия систем английского и русского языков, иметь представление об особенностях образа жизни, быта, реалиях, культуре стран изучаемого языка, сходстве и различиях в традициях России и стран изучаемого языка; иметь представление о распространенных образцах фольклора (пословицах, поговорках, скороговорках, сказках, стихах), образцах художественной, публицистической и научно-популярной литературы; понимать, какую роль владение иностранным языком играет в современном мире. 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Требования к уровню подготовки учащихся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оценки эффективности занятий можно использовать следующие показатели:</w:t>
      </w:r>
    </w:p>
    <w:p w:rsidR="00B82C58" w:rsidRPr="00B82C58" w:rsidRDefault="00B82C58" w:rsidP="00B82C5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умение выделить проблему; умение поставить цель исследования; умение сформулировать гипотезу; умение выделить объект исследования; умение определить предмет исследования; умение подобрать соответствующие методы исследования; умение собирать необходимую информацию и обрабатывать; умение подобрать инструментарий; умение осуществить анализ результатов; умение оценивать промежуточные и конечные результаты; умение готовить тексты собственных докладов; умение вступать в коммуникацию (отстаивать свою позицию, принимать или аргументировано отклонять точки зрения других).</w:t>
      </w:r>
    </w:p>
    <w:p w:rsidR="00B82C58" w:rsidRDefault="00573298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  <w:r>
        <w:rPr>
          <w:rStyle w:val="a4"/>
        </w:rPr>
        <w:t xml:space="preserve">Содержание программы внеурочной деятельности </w:t>
      </w:r>
    </w:p>
    <w:p w:rsidR="00B82C58" w:rsidRPr="00B82C58" w:rsidRDefault="00B82C58" w:rsidP="006E7134">
      <w:pPr>
        <w:pStyle w:val="a6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82C58">
        <w:rPr>
          <w:rFonts w:ascii="Times New Roman" w:hAnsi="Times New Roman" w:cs="Times New Roman"/>
          <w:b/>
          <w:sz w:val="24"/>
          <w:szCs w:val="28"/>
        </w:rPr>
        <w:t>Введение. Теоретический блок.</w:t>
      </w:r>
    </w:p>
    <w:p w:rsidR="00B82C58" w:rsidRPr="00B82C58" w:rsidRDefault="00B82C58" w:rsidP="006E71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2C58">
        <w:rPr>
          <w:rFonts w:ascii="Times New Roman" w:hAnsi="Times New Roman" w:cs="Times New Roman"/>
          <w:sz w:val="24"/>
          <w:szCs w:val="28"/>
        </w:rPr>
        <w:t xml:space="preserve">Понятие «проект», «дневник проекта», «проектная деятельность», «учебно-исследовательская деятельность». Типы проектов по доминирующей деятельности: исследовательские, творческие, информационные, ролевые, практико-ориентированные. Этапы работы над проектом: </w:t>
      </w:r>
      <w:r w:rsidRPr="00B82C58">
        <w:rPr>
          <w:rFonts w:ascii="Times New Roman" w:hAnsi="Times New Roman" w:cs="Times New Roman"/>
          <w:i/>
          <w:sz w:val="24"/>
          <w:szCs w:val="28"/>
        </w:rPr>
        <w:t xml:space="preserve">1) </w:t>
      </w:r>
      <w:r w:rsidRPr="00B82C58">
        <w:rPr>
          <w:rFonts w:ascii="Times New Roman" w:hAnsi="Times New Roman" w:cs="Times New Roman"/>
          <w:i/>
          <w:sz w:val="24"/>
          <w:szCs w:val="28"/>
        </w:rPr>
        <w:lastRenderedPageBreak/>
        <w:t>поисковый этап</w:t>
      </w:r>
      <w:r w:rsidRPr="00B82C58">
        <w:rPr>
          <w:rFonts w:ascii="Times New Roman" w:hAnsi="Times New Roman" w:cs="Times New Roman"/>
          <w:sz w:val="24"/>
          <w:szCs w:val="28"/>
        </w:rPr>
        <w:t xml:space="preserve"> (моделирование желаемой ситуации и анализ реальной ситуации; определение и анализ проблемы);</w:t>
      </w:r>
      <w:r w:rsidRPr="00B82C58">
        <w:rPr>
          <w:rFonts w:ascii="Times New Roman" w:hAnsi="Times New Roman" w:cs="Times New Roman"/>
          <w:i/>
          <w:sz w:val="24"/>
          <w:szCs w:val="28"/>
        </w:rPr>
        <w:t>2) аналитический этап</w:t>
      </w:r>
      <w:r w:rsidRPr="00B82C58">
        <w:rPr>
          <w:rFonts w:ascii="Times New Roman" w:hAnsi="Times New Roman" w:cs="Times New Roman"/>
          <w:sz w:val="24"/>
          <w:szCs w:val="28"/>
        </w:rPr>
        <w:t xml:space="preserve"> (постановка цели проекта, определение задач; составление плана реализации проекта; анализ ресурсов; планирование «продукта» проекта);</w:t>
      </w:r>
      <w:r w:rsidRPr="00B82C58">
        <w:rPr>
          <w:rFonts w:ascii="Times New Roman" w:hAnsi="Times New Roman" w:cs="Times New Roman"/>
          <w:i/>
          <w:sz w:val="24"/>
          <w:szCs w:val="28"/>
        </w:rPr>
        <w:t xml:space="preserve">3) практический этап </w:t>
      </w:r>
      <w:r w:rsidRPr="00B82C58">
        <w:rPr>
          <w:rFonts w:ascii="Times New Roman" w:hAnsi="Times New Roman" w:cs="Times New Roman"/>
          <w:sz w:val="24"/>
          <w:szCs w:val="28"/>
        </w:rPr>
        <w:t xml:space="preserve">(выполнение плана работ; текущий контроль); </w:t>
      </w:r>
      <w:r w:rsidRPr="00B82C58">
        <w:rPr>
          <w:rFonts w:ascii="Times New Roman" w:hAnsi="Times New Roman" w:cs="Times New Roman"/>
          <w:i/>
          <w:sz w:val="24"/>
          <w:szCs w:val="28"/>
        </w:rPr>
        <w:t>4) презентационный этап</w:t>
      </w:r>
      <w:r w:rsidRPr="00B82C58">
        <w:rPr>
          <w:rFonts w:ascii="Times New Roman" w:hAnsi="Times New Roman" w:cs="Times New Roman"/>
          <w:sz w:val="24"/>
          <w:szCs w:val="28"/>
        </w:rPr>
        <w:t xml:space="preserve">(предварительная оценка продукта; подготовка презентационных материалов; презентация продукта); </w:t>
      </w:r>
      <w:r w:rsidRPr="00B82C58">
        <w:rPr>
          <w:rFonts w:ascii="Times New Roman" w:hAnsi="Times New Roman" w:cs="Times New Roman"/>
          <w:i/>
          <w:sz w:val="24"/>
          <w:szCs w:val="28"/>
        </w:rPr>
        <w:t>5) контрольный этап</w:t>
      </w:r>
      <w:r w:rsidRPr="00B82C58">
        <w:rPr>
          <w:rFonts w:ascii="Times New Roman" w:hAnsi="Times New Roman" w:cs="Times New Roman"/>
          <w:sz w:val="24"/>
          <w:szCs w:val="28"/>
        </w:rPr>
        <w:t xml:space="preserve"> (анализ результатов выполнения проекта; оценка продукта; оценка продвижения). Виды конечного «продукта» проектов по английскому языку: анализ данных опроса, газета, журнал, модель, пакет рекомендаций, справочник, словарь, статья, памятка, буклет, путеводитель и др.</w:t>
      </w:r>
    </w:p>
    <w:p w:rsidR="00B82C58" w:rsidRPr="00B82C58" w:rsidRDefault="00B82C58" w:rsidP="006E7134">
      <w:pPr>
        <w:tabs>
          <w:tab w:val="left" w:pos="736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82C58">
        <w:rPr>
          <w:rFonts w:ascii="Times New Roman" w:hAnsi="Times New Roman" w:cs="Times New Roman"/>
          <w:b/>
          <w:sz w:val="24"/>
          <w:szCs w:val="28"/>
        </w:rPr>
        <w:t xml:space="preserve">2.Поисково-аналитический блок. </w:t>
      </w:r>
      <w:r w:rsidRPr="00B82C58">
        <w:rPr>
          <w:rFonts w:ascii="Times New Roman" w:hAnsi="Times New Roman" w:cs="Times New Roman"/>
          <w:sz w:val="24"/>
          <w:szCs w:val="28"/>
        </w:rPr>
        <w:t xml:space="preserve">Понятие «проблема», «тема». Примерные темы проектов: </w:t>
      </w:r>
      <w:r w:rsidRPr="00B82C58">
        <w:rPr>
          <w:rFonts w:ascii="Times New Roman" w:eastAsia="Calibri" w:hAnsi="Times New Roman" w:cs="Times New Roman"/>
          <w:sz w:val="24"/>
          <w:szCs w:val="28"/>
        </w:rPr>
        <w:t xml:space="preserve">"Использование заимствованных слов как способ повышения интереса учащихся к изучению иностранного языка", "Отражение национальных стереотипов во фразеологии английского языка", "Парадоксы творчества </w:t>
      </w:r>
      <w:proofErr w:type="spellStart"/>
      <w:r w:rsidRPr="00B82C58">
        <w:rPr>
          <w:rFonts w:ascii="Times New Roman" w:eastAsia="Calibri" w:hAnsi="Times New Roman" w:cs="Times New Roman"/>
          <w:sz w:val="24"/>
          <w:szCs w:val="28"/>
        </w:rPr>
        <w:t>О.Уайльда</w:t>
      </w:r>
      <w:proofErr w:type="spellEnd"/>
      <w:r w:rsidRPr="00B82C58">
        <w:rPr>
          <w:rFonts w:ascii="Times New Roman" w:eastAsia="Calibri" w:hAnsi="Times New Roman" w:cs="Times New Roman"/>
          <w:sz w:val="24"/>
          <w:szCs w:val="28"/>
        </w:rPr>
        <w:t xml:space="preserve"> (лингвостилистический анализ сказок, входящих в сборник "Счастливый принц и другие сказки" и "Гранатовый домик")", "Особенности перевода английских фразеологических единиц", "Основные лексические различия в британском и американском вариантах английского языка", "Глобальный язык мирового сообщества", "Отражение национального характера британцев в пословицах",</w:t>
      </w:r>
    </w:p>
    <w:p w:rsidR="00B82C58" w:rsidRPr="00B82C58" w:rsidRDefault="00B82C58" w:rsidP="006E7134">
      <w:pPr>
        <w:tabs>
          <w:tab w:val="left" w:pos="736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82C58">
        <w:rPr>
          <w:rFonts w:ascii="Times New Roman" w:eastAsia="Calibri" w:hAnsi="Times New Roman" w:cs="Times New Roman"/>
          <w:sz w:val="24"/>
          <w:szCs w:val="28"/>
        </w:rPr>
        <w:t xml:space="preserve">"Цвета палитры в английских идиомах". </w:t>
      </w:r>
      <w:r w:rsidRPr="00B82C58">
        <w:rPr>
          <w:rFonts w:ascii="Times New Roman" w:hAnsi="Times New Roman" w:cs="Times New Roman"/>
          <w:sz w:val="24"/>
          <w:szCs w:val="28"/>
        </w:rPr>
        <w:t>Выбор учащимися предложенной темы или формулировка собственной.</w:t>
      </w:r>
    </w:p>
    <w:p w:rsidR="00B82C58" w:rsidRPr="00B82C58" w:rsidRDefault="00B82C58" w:rsidP="006E7134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</w:pPr>
      <w:r w:rsidRPr="00B82C58">
        <w:rPr>
          <w:rFonts w:ascii="Times New Roman" w:hAnsi="Times New Roman" w:cs="Times New Roman"/>
          <w:b/>
          <w:sz w:val="24"/>
          <w:szCs w:val="28"/>
        </w:rPr>
        <w:t xml:space="preserve">3. Практический блок. </w:t>
      </w:r>
      <w:r w:rsidRPr="00B82C5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Распределение ролей в группе. Построение алгоритма деятельности. Принятие, уточнение, конкретизация целей и задач. Источники информации. Сбор и анализ информации по теме.</w:t>
      </w:r>
      <w:r w:rsidRPr="00B82C5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Графическое представление информации.</w:t>
      </w:r>
      <w:r w:rsidRPr="00B82C5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Изготовление «продукта» проектной деятельности.</w:t>
      </w:r>
    </w:p>
    <w:p w:rsidR="00B82C58" w:rsidRPr="00B82C58" w:rsidRDefault="00B82C58" w:rsidP="006E7134">
      <w:pPr>
        <w:pStyle w:val="a6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</w:pPr>
      <w:r w:rsidRPr="00B82C58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8"/>
        </w:rPr>
        <w:t>4. Презентационный блок.</w:t>
      </w:r>
      <w:r w:rsidRPr="00B82C5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Подготовка материалов для представления проекта. Создание презентации. Подготовка защиты проекта.</w:t>
      </w:r>
    </w:p>
    <w:p w:rsidR="00B82C58" w:rsidRPr="00B82C58" w:rsidRDefault="00B82C58" w:rsidP="006E7134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</w:pPr>
      <w:r w:rsidRPr="00B82C5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8"/>
        </w:rPr>
        <w:t xml:space="preserve">5.Контрольный блок. </w:t>
      </w:r>
      <w:r w:rsidRPr="00B82C5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Оценка качества выполнения проекта и анализ деятельности каждого участника в ходе всех этапов проекта. Заполнение карты «Мои достижения».</w:t>
      </w:r>
    </w:p>
    <w:p w:rsidR="00B82C58" w:rsidRDefault="00B82C58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</w:p>
    <w:p w:rsidR="00CA2187" w:rsidRDefault="00CA2187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</w:p>
    <w:p w:rsidR="00CA2187" w:rsidRDefault="00CA2187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</w:p>
    <w:p w:rsidR="00CA2187" w:rsidRDefault="00CA2187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</w:p>
    <w:p w:rsidR="00CA2187" w:rsidRDefault="00CA2187" w:rsidP="00B82C58">
      <w:pPr>
        <w:pStyle w:val="a3"/>
        <w:spacing w:before="0" w:beforeAutospacing="0" w:after="0" w:afterAutospacing="0" w:line="360" w:lineRule="auto"/>
        <w:jc w:val="both"/>
        <w:rPr>
          <w:rStyle w:val="a4"/>
        </w:rPr>
      </w:pPr>
    </w:p>
    <w:p w:rsidR="00BE41B8" w:rsidRPr="00BE41B8" w:rsidRDefault="00BE41B8" w:rsidP="00B82C58">
      <w:pPr>
        <w:pStyle w:val="a3"/>
        <w:spacing w:before="0" w:beforeAutospacing="0" w:after="0" w:afterAutospacing="0" w:line="360" w:lineRule="auto"/>
        <w:jc w:val="both"/>
      </w:pPr>
      <w:r w:rsidRPr="00BE41B8">
        <w:rPr>
          <w:rStyle w:val="a4"/>
        </w:rPr>
        <w:lastRenderedPageBreak/>
        <w:t xml:space="preserve">Тематическое планирование с определением основных видов деятельности обучающихся </w:t>
      </w:r>
      <w:r w:rsidR="00CA2187">
        <w:rPr>
          <w:rStyle w:val="a4"/>
        </w:rPr>
        <w:t>5 класс</w:t>
      </w:r>
    </w:p>
    <w:tbl>
      <w:tblPr>
        <w:tblStyle w:val="a7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850"/>
        <w:gridCol w:w="6804"/>
        <w:gridCol w:w="1134"/>
        <w:gridCol w:w="1276"/>
      </w:tblGrid>
      <w:tr w:rsidR="00B82C58" w:rsidRPr="00B82C58" w:rsidTr="00B82C58">
        <w:trPr>
          <w:trHeight w:val="367"/>
        </w:trPr>
        <w:tc>
          <w:tcPr>
            <w:tcW w:w="709" w:type="dxa"/>
            <w:vMerge w:val="restart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Merge w:val="restart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2410" w:type="dxa"/>
            <w:gridSpan w:val="2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82C58" w:rsidRPr="00B82C58" w:rsidTr="00B82C58">
        <w:trPr>
          <w:trHeight w:val="70"/>
        </w:trPr>
        <w:tc>
          <w:tcPr>
            <w:tcW w:w="709" w:type="dxa"/>
            <w:vMerge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Вводный мониторинг.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свою деятельность. Заполнять оценочный лист.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95108D">
        <w:tc>
          <w:tcPr>
            <w:tcW w:w="14459" w:type="dxa"/>
            <w:gridSpan w:val="6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1. Введение. Теоретический блок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Понятие проектной и учебно-исследовательской деятельности.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вопросов, понимать понятия «проектная деятельность», «учебно-исследовательская деятельность», определять отличительные признаки этих видов деятельности.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Типы проектов по доминирующей деятельности.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Понимать понятия «исследовательский проект», «информационный проект», «практико-ориентированный», «творческий», «ролевой». Сравнивать проекты разного типа, определять их отличительные признаки.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Этапы работы над проектом.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этапами работы над проектом, анализировать каждый этап под руководством учителя.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Как может быть представлен «конечный продукт» проектной деятельности учащихся английскому языку.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Объяснять понятие «продукт проекта», знакомиться с видами «продукта» проектной деятельности по английскому языку.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067BA9">
        <w:tc>
          <w:tcPr>
            <w:tcW w:w="14459" w:type="dxa"/>
            <w:gridSpan w:val="6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2.Поисково-аналитический блок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проблемы исследования.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понятием «проблема». Формулировать собственное незнание, затруднение в предмете «Английский язык».</w:t>
            </w:r>
          </w:p>
          <w:p w:rsidR="00CA2187" w:rsidRPr="00B82C58" w:rsidRDefault="00CA2187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тематического поля проекта. 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понятием «тема» и требованиями к формулировке темы. Формулировать тему или принимать тему, предложенную учителем, исходя из обозначенной проблемы.</w:t>
            </w:r>
          </w:p>
          <w:p w:rsidR="00CA2187" w:rsidRPr="00B82C58" w:rsidRDefault="00CA2187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317C93">
        <w:tc>
          <w:tcPr>
            <w:tcW w:w="14459" w:type="dxa"/>
            <w:gridSpan w:val="6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3.Практический блок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ролей в группе. Правила работы в группе.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видами ролей в группе, с правилами работы в группе. Учиться работать в группе.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мероприятий.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последовательность практических действий для реализации поставленной цели.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Принятие, уточнение и конкретизация целей и задач проекта.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понятием «цель», «задача». Определять их отличительные признаки. Учиться формулировать цель и задачи проекта по выбранной теме.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исследования. Мыслительные операции.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методами исследования. Учиться соотносить задачу и способ ее решения.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информации.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понятием «источник информации», обсуждать источники информации и способы работы с ними, работать с энциклопедиями и словарями, статьями.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Список источников.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Учиться оформлять список литературы и использованные электронные источники.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и изучение информации по теме.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источники дополнительной информации. Учиться отбирать дополнительную литературу, исходя из темы исследования.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783F73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  <w:p w:rsidR="00783F73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  <w:p w:rsidR="00783F73" w:rsidRPr="00B82C58" w:rsidRDefault="00783F73" w:rsidP="00783F73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отобранной информации. Разработка собственного варианта решения проблемы.</w:t>
            </w:r>
          </w:p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вопросов. Учиться выделять главное и второстепенное. Высказывать свое мнение. Сравнивать мнения других участников проекта.  Обобщать новое, что открыто и усвоено.</w:t>
            </w:r>
            <w:r w:rsidRPr="00B82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оценивать свои достижения.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783F73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22-2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оформление текста проекта и библиографического списка.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требованиями оформления проекта. Знакомиться со структурой введения и заключения. Учиться составлять введение и заключение, графически оформлять текст проекта</w:t>
            </w:r>
            <w:r w:rsidRPr="00B82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библиографический список.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«продукта» проектной деятельности.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A2187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Выбирать возможный «продукт» собственного проекта, исходя из темы и типа проекта. Создавать «продукт».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4D6723">
        <w:tc>
          <w:tcPr>
            <w:tcW w:w="14459" w:type="dxa"/>
            <w:gridSpan w:val="6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lastRenderedPageBreak/>
              <w:t>4.Презентационный блок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материалов для представления проекта. Создание презентации.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программой </w:t>
            </w:r>
            <w:r w:rsidR="00CA2187" w:rsidRPr="00B82C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 PowerPoint</w:t>
            </w:r>
            <w:r w:rsidRPr="00B82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учиться создавать презентацию проекта.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защиты проекта. Как сделать публичное выступление успешным?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Знакомиться с правилами и структурой публичного выступления и приемами ведения дискуссии.</w:t>
            </w:r>
          </w:p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Составлять выступление о своем проекте. Учиться отвечать на вопросы.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Презентация проекта.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Представлять проект и «конечный продукт» проекта перед аудиторией. Отвечать на вопросы.</w:t>
            </w:r>
          </w:p>
        </w:tc>
        <w:tc>
          <w:tcPr>
            <w:tcW w:w="1134" w:type="dxa"/>
          </w:tcPr>
          <w:p w:rsid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:rsidR="00783F73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CF2DC5">
        <w:tc>
          <w:tcPr>
            <w:tcW w:w="14459" w:type="dxa"/>
            <w:gridSpan w:val="6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5.Контрольный блок</w:t>
            </w: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Рефлексия. Оценка качества выполнения проекта и анализ деятельности каждого участника в ходе всех этапов проекта.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 качества выполнения работы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B82C58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B82C58" w:rsidRPr="00B82C58" w:rsidRDefault="00B82C58" w:rsidP="00C80D5D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Мониторинг исследовательской деятельности учащихся. Что мы узнали и чему научились за год?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свою деятельность после прохождения курса. Заполнять карту «Мои достижения».</w:t>
            </w:r>
          </w:p>
        </w:tc>
        <w:tc>
          <w:tcPr>
            <w:tcW w:w="1134" w:type="dxa"/>
          </w:tcPr>
          <w:p w:rsidR="00B82C58" w:rsidRPr="00B82C58" w:rsidRDefault="00783F73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C58" w:rsidRPr="00B82C58" w:rsidTr="00B82C58">
        <w:tc>
          <w:tcPr>
            <w:tcW w:w="709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82C58" w:rsidRPr="00B82C58" w:rsidRDefault="00B82C58" w:rsidP="00C80D5D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B82C5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C5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80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2C58" w:rsidRPr="00B82C58" w:rsidRDefault="00B82C58" w:rsidP="00C80D5D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A2187" w:rsidRDefault="00CA2187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82C58" w:rsidRPr="00B82C58" w:rsidRDefault="00B82C58" w:rsidP="00B82C5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Описание материально-технического обеспечения образовательного процесса.</w:t>
      </w:r>
    </w:p>
    <w:p w:rsidR="00B82C58" w:rsidRPr="00B82C58" w:rsidRDefault="00B82C58" w:rsidP="00B82C5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82C58">
        <w:rPr>
          <w:rFonts w:ascii="Times New Roman" w:eastAsia="Calibri" w:hAnsi="Times New Roman" w:cs="Times New Roman"/>
          <w:b/>
          <w:sz w:val="24"/>
          <w:szCs w:val="28"/>
        </w:rPr>
        <w:t>Библиотечный фонд: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proofErr w:type="spellStart"/>
      <w:r w:rsidRPr="00B82C58">
        <w:rPr>
          <w:rFonts w:ascii="Times New Roman" w:hAnsi="Times New Roman" w:cs="Times New Roman"/>
          <w:sz w:val="24"/>
          <w:szCs w:val="28"/>
        </w:rPr>
        <w:t>Байбородова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 Л. В. Проектная деятельность школьников в разновозрастных группах: пособие для учителей общеобразовательных организаций / Л. В. 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Байбородова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>, Л. Н. Серебренников. – М.:  Просвещение, 2013. – 175 с. – (Работаем по новым стандартам).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Голуб Г.Б., Перелыгина Е.А., </w:t>
      </w:r>
      <w:proofErr w:type="spellStart"/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B82C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О.В. Основы проектной деятельности школьника: Методическое пособие по преподаванию курса. - Самара: Издательство "Учебная литература", издательский дом "Федоров", 2006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>Вохменцева</w:t>
      </w:r>
      <w:proofErr w:type="spellEnd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Е. А. Проектная деятельность учащихся как средство формирования ключевых компетентностей [Текст] // Актуальные задачи педагогики: материалы </w:t>
      </w:r>
      <w:proofErr w:type="spellStart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>междунар</w:t>
      </w:r>
      <w:proofErr w:type="spellEnd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науч. </w:t>
      </w:r>
      <w:proofErr w:type="spellStart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>конф</w:t>
      </w:r>
      <w:proofErr w:type="spellEnd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>. (</w:t>
      </w:r>
      <w:proofErr w:type="gramStart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>г.</w:t>
      </w:r>
      <w:proofErr w:type="gramEnd"/>
      <w:r w:rsidRPr="00B82C5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Чита, декабрь 2011 г.).  — Чита: Издательство Молодой ученый, 2011. — С. 58-65.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2C58">
        <w:rPr>
          <w:rFonts w:ascii="Times New Roman" w:hAnsi="Times New Roman" w:cs="Times New Roman"/>
          <w:sz w:val="24"/>
          <w:szCs w:val="28"/>
        </w:rPr>
        <w:t xml:space="preserve">Голуб Г.Б., Перелыгина Е.А., 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Чуракова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 О.В. Г62 Метод проектов - технология 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компетентностно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-ориентированного образования: Методическое пособие для педагогов -руководителей проектов учащихся основной школы / Под ред. 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д.ф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. - 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м.н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., проф. Е.Я. Когана. - Самара: Издательство «Учебная литература», Издательский дом «Федоров», 2006. 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2C58">
        <w:rPr>
          <w:rFonts w:ascii="Times New Roman" w:hAnsi="Times New Roman" w:cs="Times New Roman"/>
          <w:sz w:val="24"/>
          <w:szCs w:val="28"/>
        </w:rPr>
        <w:t xml:space="preserve">Голуб Г.Б., Перелыгина Е.А., </w:t>
      </w:r>
      <w:proofErr w:type="spellStart"/>
      <w:r w:rsidRPr="00B82C58">
        <w:rPr>
          <w:rFonts w:ascii="Times New Roman" w:hAnsi="Times New Roman" w:cs="Times New Roman"/>
          <w:sz w:val="24"/>
          <w:szCs w:val="28"/>
        </w:rPr>
        <w:t>Чуракова</w:t>
      </w:r>
      <w:proofErr w:type="spellEnd"/>
      <w:r w:rsidRPr="00B82C58">
        <w:rPr>
          <w:rFonts w:ascii="Times New Roman" w:hAnsi="Times New Roman" w:cs="Times New Roman"/>
          <w:sz w:val="24"/>
          <w:szCs w:val="28"/>
        </w:rPr>
        <w:t xml:space="preserve"> О.В. Основы проектной деятельности: Коммуникативный практикум: Рабочая тетрадь для 5-9 класса/ Под ред. проф. Е.Я. </w:t>
      </w:r>
      <w:proofErr w:type="gramStart"/>
      <w:r w:rsidRPr="00B82C58">
        <w:rPr>
          <w:rFonts w:ascii="Times New Roman" w:hAnsi="Times New Roman" w:cs="Times New Roman"/>
          <w:sz w:val="24"/>
          <w:szCs w:val="28"/>
        </w:rPr>
        <w:t>Когана.-</w:t>
      </w:r>
      <w:proofErr w:type="gramEnd"/>
      <w:r w:rsidRPr="00B82C58">
        <w:rPr>
          <w:rFonts w:ascii="Times New Roman" w:hAnsi="Times New Roman" w:cs="Times New Roman"/>
          <w:sz w:val="24"/>
          <w:szCs w:val="28"/>
        </w:rPr>
        <w:t xml:space="preserve"> Самара: Издательство «Учебная литература», 2006. – 64 с.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B82C58">
        <w:rPr>
          <w:rFonts w:ascii="Times New Roman" w:hAnsi="Times New Roman"/>
          <w:sz w:val="24"/>
          <w:szCs w:val="28"/>
        </w:rPr>
        <w:t xml:space="preserve">Поливанова К.Н. Проектная деятельность школьников: пособие для учителя / К.Н. Поливанова. – 2-е изд. – М.: Просвещение, 2011. – </w:t>
      </w:r>
      <w:r w:rsidRPr="00B82C58">
        <w:rPr>
          <w:rFonts w:ascii="Times New Roman" w:hAnsi="Times New Roman"/>
          <w:sz w:val="24"/>
          <w:szCs w:val="28"/>
        </w:rPr>
        <w:br/>
        <w:t>192 с.</w:t>
      </w:r>
    </w:p>
    <w:p w:rsidR="00B82C58" w:rsidRPr="00B82C58" w:rsidRDefault="00B82C58" w:rsidP="00B82C58">
      <w:pPr>
        <w:pStyle w:val="a6"/>
        <w:numPr>
          <w:ilvl w:val="0"/>
          <w:numId w:val="19"/>
        </w:numPr>
        <w:shd w:val="clear" w:color="auto" w:fill="FFFFFF"/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B82C58">
        <w:rPr>
          <w:rFonts w:ascii="Times New Roman" w:hAnsi="Times New Roman"/>
          <w:sz w:val="24"/>
          <w:szCs w:val="28"/>
        </w:rPr>
        <w:t xml:space="preserve">Сергеев И.С. Как организовать проектную деятельность учащихся: Практическое пособие для работников общеобразовательных учреждений. 6-е изд., </w:t>
      </w:r>
      <w:proofErr w:type="spellStart"/>
      <w:r w:rsidRPr="00B82C58">
        <w:rPr>
          <w:rFonts w:ascii="Times New Roman" w:hAnsi="Times New Roman"/>
          <w:sz w:val="24"/>
          <w:szCs w:val="28"/>
        </w:rPr>
        <w:t>испр</w:t>
      </w:r>
      <w:proofErr w:type="spellEnd"/>
      <w:proofErr w:type="gramStart"/>
      <w:r w:rsidRPr="00B82C58">
        <w:rPr>
          <w:rFonts w:ascii="Times New Roman" w:hAnsi="Times New Roman"/>
          <w:sz w:val="24"/>
          <w:szCs w:val="28"/>
        </w:rPr>
        <w:t>. и</w:t>
      </w:r>
      <w:proofErr w:type="gramEnd"/>
      <w:r w:rsidRPr="00B82C58">
        <w:rPr>
          <w:rFonts w:ascii="Times New Roman" w:hAnsi="Times New Roman"/>
          <w:sz w:val="24"/>
          <w:szCs w:val="28"/>
        </w:rPr>
        <w:t xml:space="preserve"> доп.— М.: АРКТИ, 2008. — 80 с.</w:t>
      </w:r>
    </w:p>
    <w:p w:rsidR="00B82C58" w:rsidRPr="00B82C58" w:rsidRDefault="00B82C58" w:rsidP="00B82C58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82C58" w:rsidRPr="00B82C58" w:rsidRDefault="00B82C58" w:rsidP="00B82C5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82C58">
        <w:rPr>
          <w:rFonts w:ascii="Times New Roman" w:hAnsi="Times New Roman" w:cs="Times New Roman"/>
          <w:b/>
          <w:sz w:val="24"/>
          <w:szCs w:val="28"/>
        </w:rPr>
        <w:t>Технические средства обучения:</w:t>
      </w:r>
      <w:r w:rsidRPr="00B82C58">
        <w:rPr>
          <w:rFonts w:ascii="Times New Roman" w:eastAsia="Calibri" w:hAnsi="Times New Roman" w:cs="Times New Roman"/>
          <w:sz w:val="24"/>
          <w:szCs w:val="28"/>
        </w:rPr>
        <w:t xml:space="preserve"> классная доска, мультимедийный проектор, интерактивная доска, компьютер, принтер.</w:t>
      </w:r>
    </w:p>
    <w:p w:rsidR="00B82C58" w:rsidRPr="00B82C58" w:rsidRDefault="00B82C58" w:rsidP="00B82C58">
      <w:pPr>
        <w:spacing w:line="276" w:lineRule="auto"/>
        <w:rPr>
          <w:sz w:val="20"/>
        </w:rPr>
      </w:pPr>
    </w:p>
    <w:p w:rsidR="00B82C58" w:rsidRPr="00B82C58" w:rsidRDefault="00B82C58" w:rsidP="00BE41B8">
      <w:pPr>
        <w:pStyle w:val="a3"/>
        <w:rPr>
          <w:sz w:val="22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Default="00BE41B8" w:rsidP="006B736B">
      <w:pPr>
        <w:spacing w:after="0" w:line="360" w:lineRule="auto"/>
      </w:pPr>
    </w:p>
    <w:sectPr w:rsidR="00BE41B8" w:rsidSect="003F2E1C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13B5C9B"/>
    <w:multiLevelType w:val="hybridMultilevel"/>
    <w:tmpl w:val="DB40A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D0BB7"/>
    <w:multiLevelType w:val="hybridMultilevel"/>
    <w:tmpl w:val="2C7CE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93C5D"/>
    <w:multiLevelType w:val="hybridMultilevel"/>
    <w:tmpl w:val="0C26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A0FA5"/>
    <w:multiLevelType w:val="hybridMultilevel"/>
    <w:tmpl w:val="CC98A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E7224"/>
    <w:multiLevelType w:val="hybridMultilevel"/>
    <w:tmpl w:val="0778F73E"/>
    <w:lvl w:ilvl="0" w:tplc="801C194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458365F6"/>
    <w:multiLevelType w:val="hybridMultilevel"/>
    <w:tmpl w:val="D1E85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5098A"/>
    <w:multiLevelType w:val="hybridMultilevel"/>
    <w:tmpl w:val="38D00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A7882"/>
    <w:multiLevelType w:val="hybridMultilevel"/>
    <w:tmpl w:val="CB5C2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936A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F716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AD32146"/>
    <w:multiLevelType w:val="hybridMultilevel"/>
    <w:tmpl w:val="43D0D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C154B3"/>
    <w:multiLevelType w:val="hybridMultilevel"/>
    <w:tmpl w:val="212C0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D442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0B9459C"/>
    <w:multiLevelType w:val="hybridMultilevel"/>
    <w:tmpl w:val="402EB1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3EF6AAD"/>
    <w:multiLevelType w:val="hybridMultilevel"/>
    <w:tmpl w:val="9C3A0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D221A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3C604E"/>
    <w:multiLevelType w:val="hybridMultilevel"/>
    <w:tmpl w:val="B4F2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AA29E6"/>
    <w:multiLevelType w:val="hybridMultilevel"/>
    <w:tmpl w:val="314E0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18"/>
  </w:num>
  <w:num w:numId="5">
    <w:abstractNumId w:val="15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6"/>
  </w:num>
  <w:num w:numId="15">
    <w:abstractNumId w:val="13"/>
  </w:num>
  <w:num w:numId="16">
    <w:abstractNumId w:val="9"/>
  </w:num>
  <w:num w:numId="17">
    <w:abstractNumId w:val="0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98"/>
    <w:rsid w:val="00014182"/>
    <w:rsid w:val="00051E31"/>
    <w:rsid w:val="00151581"/>
    <w:rsid w:val="001926BF"/>
    <w:rsid w:val="00204A3D"/>
    <w:rsid w:val="00212068"/>
    <w:rsid w:val="00366C5C"/>
    <w:rsid w:val="003F2E1C"/>
    <w:rsid w:val="00573298"/>
    <w:rsid w:val="006B736B"/>
    <w:rsid w:val="006D70FE"/>
    <w:rsid w:val="006E7134"/>
    <w:rsid w:val="006F41B2"/>
    <w:rsid w:val="00725F09"/>
    <w:rsid w:val="00754750"/>
    <w:rsid w:val="00783F73"/>
    <w:rsid w:val="00842ABC"/>
    <w:rsid w:val="00971B88"/>
    <w:rsid w:val="00B82C58"/>
    <w:rsid w:val="00BE41B8"/>
    <w:rsid w:val="00C25069"/>
    <w:rsid w:val="00CA2187"/>
    <w:rsid w:val="00D67530"/>
    <w:rsid w:val="00EC73C3"/>
    <w:rsid w:val="00ED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3CE3B-CD96-4716-A797-DAD72F8D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1515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573298"/>
    <w:rPr>
      <w:b/>
      <w:bCs/>
    </w:rPr>
  </w:style>
  <w:style w:type="character" w:styleId="a5">
    <w:name w:val="Emphasis"/>
    <w:qFormat/>
    <w:rsid w:val="00573298"/>
    <w:rPr>
      <w:i/>
      <w:iCs/>
    </w:rPr>
  </w:style>
  <w:style w:type="character" w:customStyle="1" w:styleId="c6">
    <w:name w:val="c6"/>
    <w:rsid w:val="00573298"/>
  </w:style>
  <w:style w:type="paragraph" w:customStyle="1" w:styleId="c3">
    <w:name w:val="c3"/>
    <w:basedOn w:val="a"/>
    <w:rsid w:val="0057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7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4"/>
      <w:szCs w:val="20"/>
    </w:rPr>
  </w:style>
  <w:style w:type="character" w:customStyle="1" w:styleId="10">
    <w:name w:val="Заголовок 1 Знак"/>
    <w:basedOn w:val="a0"/>
    <w:link w:val="1"/>
    <w:rsid w:val="001515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725F09"/>
    <w:pPr>
      <w:ind w:left="720"/>
      <w:contextualSpacing/>
    </w:pPr>
  </w:style>
  <w:style w:type="table" w:styleId="a7">
    <w:name w:val="Table Grid"/>
    <w:basedOn w:val="a1"/>
    <w:uiPriority w:val="39"/>
    <w:rsid w:val="00B82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560DE-A771-4435-A12E-854A2CB8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3677</Words>
  <Characters>20963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18</cp:revision>
  <dcterms:created xsi:type="dcterms:W3CDTF">2018-04-01T07:54:00Z</dcterms:created>
  <dcterms:modified xsi:type="dcterms:W3CDTF">2018-09-09T04:11:00Z</dcterms:modified>
</cp:coreProperties>
</file>